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four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 1, 1-initiates drain 2, 1-stops drain 1 &amp; 2, 1-high alarm).  Initiation of drain 1 and 2 shall alternate.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9300.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